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6D95" w14:textId="77777777" w:rsidR="00E81547" w:rsidRDefault="00E81547" w:rsidP="00C51CF3">
      <w:pPr>
        <w:jc w:val="center"/>
        <w:rPr>
          <w:b/>
          <w:bCs/>
          <w:i/>
          <w:iCs/>
        </w:rPr>
      </w:pPr>
      <w:r>
        <w:rPr>
          <w:rFonts w:ascii="Arial" w:hAnsi="Arial" w:cs="Arial"/>
          <w:sz w:val="36"/>
          <w:szCs w:val="36"/>
        </w:rPr>
        <w:t>PUBLIC NOTICE</w:t>
      </w:r>
    </w:p>
    <w:p w14:paraId="35A9A134" w14:textId="3DD5FB4E" w:rsidR="00E81547" w:rsidRDefault="00E81547" w:rsidP="00C51CF3">
      <w:pPr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Road Traffic Regulation Act 1984</w:t>
      </w:r>
    </w:p>
    <w:p w14:paraId="479A2AF2" w14:textId="77777777" w:rsidR="00E81547" w:rsidRDefault="00E81547" w:rsidP="00C51CF3">
      <w:pPr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As amended by the Road Traffic (Temporary Restrictions Act) 1991</w:t>
      </w:r>
    </w:p>
    <w:p w14:paraId="006E64B4" w14:textId="77777777" w:rsidR="00E81547" w:rsidRDefault="00E81547" w:rsidP="00C51CF3">
      <w:pPr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Temporary Prohibition of Through Traffic</w:t>
      </w:r>
    </w:p>
    <w:p w14:paraId="2619F840" w14:textId="77777777" w:rsidR="00E81547" w:rsidRPr="000B1A4F" w:rsidRDefault="00E81547" w:rsidP="00C51CF3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8B44272" w14:textId="302C9E73" w:rsidR="009B1811" w:rsidRDefault="00E81547" w:rsidP="00C12027">
      <w:pPr>
        <w:pStyle w:val="NoSpacing"/>
        <w:ind w:right="-1"/>
        <w:jc w:val="both"/>
        <w:rPr>
          <w:rFonts w:ascii="Arial" w:hAnsi="Arial" w:cs="Arial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 xml:space="preserve">Carmarthenshire County Council hereby gives notice that no person shall cause any vehicle to proceed along that length of road known </w:t>
      </w:r>
      <w:r w:rsidR="00762E4A">
        <w:rPr>
          <w:rFonts w:ascii="Arial" w:hAnsi="Arial" w:cs="Arial"/>
          <w:sz w:val="24"/>
          <w:szCs w:val="24"/>
        </w:rPr>
        <w:t xml:space="preserve">as the </w:t>
      </w:r>
      <w:r w:rsidR="00AB2731">
        <w:rPr>
          <w:rFonts w:ascii="Arial" w:hAnsi="Arial" w:cs="Arial"/>
          <w:sz w:val="24"/>
          <w:szCs w:val="24"/>
        </w:rPr>
        <w:t xml:space="preserve">A484, </w:t>
      </w:r>
      <w:proofErr w:type="spellStart"/>
      <w:r w:rsidR="00772750">
        <w:rPr>
          <w:rFonts w:ascii="Arial" w:hAnsi="Arial" w:cs="Arial"/>
          <w:sz w:val="24"/>
          <w:szCs w:val="24"/>
        </w:rPr>
        <w:t>Bronwydd</w:t>
      </w:r>
      <w:proofErr w:type="spellEnd"/>
      <w:r w:rsidR="00772750">
        <w:rPr>
          <w:rFonts w:ascii="Arial" w:hAnsi="Arial" w:cs="Arial"/>
          <w:sz w:val="24"/>
          <w:szCs w:val="24"/>
        </w:rPr>
        <w:t xml:space="preserve"> to Gwili Railway, Carmarthen</w:t>
      </w:r>
      <w:r w:rsidR="00EA193A">
        <w:rPr>
          <w:rFonts w:ascii="Arial" w:hAnsi="Arial" w:cs="Arial"/>
          <w:sz w:val="24"/>
          <w:szCs w:val="24"/>
        </w:rPr>
        <w:t xml:space="preserve"> </w:t>
      </w:r>
      <w:r w:rsidR="00A11C4A">
        <w:rPr>
          <w:rFonts w:ascii="Arial" w:hAnsi="Arial" w:cs="Arial"/>
          <w:sz w:val="24"/>
          <w:szCs w:val="24"/>
        </w:rPr>
        <w:t xml:space="preserve">from a </w:t>
      </w:r>
      <w:r w:rsidR="00577A8E">
        <w:rPr>
          <w:rFonts w:ascii="Arial" w:hAnsi="Arial" w:cs="Arial"/>
          <w:sz w:val="24"/>
          <w:szCs w:val="24"/>
        </w:rPr>
        <w:t>point</w:t>
      </w:r>
      <w:r w:rsidR="00772750">
        <w:rPr>
          <w:rFonts w:ascii="Arial" w:hAnsi="Arial" w:cs="Arial"/>
          <w:sz w:val="24"/>
          <w:szCs w:val="24"/>
        </w:rPr>
        <w:t xml:space="preserve"> approximately</w:t>
      </w:r>
      <w:r w:rsidR="00577A8E">
        <w:rPr>
          <w:rFonts w:ascii="Arial" w:hAnsi="Arial" w:cs="Arial"/>
          <w:sz w:val="24"/>
          <w:szCs w:val="24"/>
        </w:rPr>
        <w:t xml:space="preserve"> </w:t>
      </w:r>
      <w:r w:rsidR="00C12027">
        <w:rPr>
          <w:rFonts w:ascii="Arial" w:hAnsi="Arial" w:cs="Arial"/>
          <w:sz w:val="24"/>
          <w:szCs w:val="24"/>
        </w:rPr>
        <w:t>110 metres</w:t>
      </w:r>
      <w:r w:rsidR="00D72933">
        <w:rPr>
          <w:rFonts w:ascii="Arial" w:hAnsi="Arial" w:cs="Arial"/>
          <w:sz w:val="24"/>
          <w:szCs w:val="24"/>
        </w:rPr>
        <w:t xml:space="preserve"> </w:t>
      </w:r>
      <w:r w:rsidR="00C12027">
        <w:rPr>
          <w:rFonts w:ascii="Arial" w:hAnsi="Arial" w:cs="Arial"/>
          <w:sz w:val="24"/>
          <w:szCs w:val="24"/>
        </w:rPr>
        <w:t>Southeast</w:t>
      </w:r>
      <w:r w:rsidR="00C12027" w:rsidRPr="00DF6BB7">
        <w:rPr>
          <w:rFonts w:ascii="Arial" w:hAnsi="Arial" w:cs="Arial"/>
          <w:sz w:val="24"/>
          <w:szCs w:val="24"/>
        </w:rPr>
        <w:t xml:space="preserve"> of </w:t>
      </w:r>
      <w:r w:rsidR="00C12027">
        <w:rPr>
          <w:rFonts w:ascii="Arial" w:hAnsi="Arial" w:cs="Arial"/>
          <w:sz w:val="24"/>
          <w:szCs w:val="24"/>
        </w:rPr>
        <w:t xml:space="preserve">its </w:t>
      </w:r>
      <w:r w:rsidR="00C12027" w:rsidRPr="00DF6BB7">
        <w:rPr>
          <w:rFonts w:ascii="Arial" w:hAnsi="Arial" w:cs="Arial"/>
          <w:sz w:val="24"/>
          <w:szCs w:val="24"/>
        </w:rPr>
        <w:t xml:space="preserve">junction with the </w:t>
      </w:r>
      <w:r w:rsidR="00C12027">
        <w:rPr>
          <w:rFonts w:ascii="Arial" w:hAnsi="Arial" w:cs="Arial"/>
          <w:sz w:val="24"/>
          <w:szCs w:val="24"/>
        </w:rPr>
        <w:t>B4301</w:t>
      </w:r>
      <w:r w:rsidR="00C12027" w:rsidRPr="00DF6BB7">
        <w:rPr>
          <w:rFonts w:ascii="Arial" w:hAnsi="Arial" w:cs="Arial"/>
          <w:sz w:val="24"/>
          <w:szCs w:val="24"/>
        </w:rPr>
        <w:t xml:space="preserve"> for a distance of </w:t>
      </w:r>
      <w:r w:rsidR="00C12027">
        <w:rPr>
          <w:rFonts w:ascii="Arial" w:hAnsi="Arial" w:cs="Arial"/>
          <w:sz w:val="24"/>
          <w:szCs w:val="24"/>
        </w:rPr>
        <w:t xml:space="preserve">approximately 200 </w:t>
      </w:r>
      <w:r w:rsidR="00C12027" w:rsidRPr="00DF6BB7">
        <w:rPr>
          <w:rFonts w:ascii="Arial" w:hAnsi="Arial" w:cs="Arial"/>
          <w:sz w:val="24"/>
          <w:szCs w:val="24"/>
        </w:rPr>
        <w:t>m</w:t>
      </w:r>
      <w:r w:rsidR="00C12027">
        <w:rPr>
          <w:rFonts w:ascii="Arial" w:hAnsi="Arial" w:cs="Arial"/>
          <w:sz w:val="24"/>
          <w:szCs w:val="24"/>
        </w:rPr>
        <w:t>etres</w:t>
      </w:r>
      <w:r w:rsidR="00C12027" w:rsidRPr="00DF6BB7">
        <w:rPr>
          <w:rFonts w:ascii="Arial" w:hAnsi="Arial" w:cs="Arial"/>
          <w:sz w:val="24"/>
          <w:szCs w:val="24"/>
        </w:rPr>
        <w:t xml:space="preserve"> in a </w:t>
      </w:r>
      <w:r w:rsidR="00C12027">
        <w:rPr>
          <w:rFonts w:ascii="Arial" w:hAnsi="Arial" w:cs="Arial"/>
          <w:sz w:val="24"/>
          <w:szCs w:val="24"/>
        </w:rPr>
        <w:t>South Easterly</w:t>
      </w:r>
      <w:r w:rsidR="00C12027" w:rsidRPr="00DF6BB7">
        <w:rPr>
          <w:rFonts w:ascii="Arial" w:hAnsi="Arial" w:cs="Arial"/>
          <w:sz w:val="24"/>
          <w:szCs w:val="24"/>
        </w:rPr>
        <w:t xml:space="preserve"> direction.</w:t>
      </w:r>
    </w:p>
    <w:p w14:paraId="6DE0BB5D" w14:textId="77777777" w:rsidR="00C12027" w:rsidRPr="00FE67A5" w:rsidRDefault="00C12027" w:rsidP="00C12027">
      <w:pPr>
        <w:pStyle w:val="NoSpacing"/>
        <w:ind w:right="-1"/>
        <w:jc w:val="both"/>
        <w:rPr>
          <w:rFonts w:ascii="Arial" w:hAnsi="Arial" w:cs="Arial"/>
          <w:sz w:val="24"/>
          <w:szCs w:val="24"/>
        </w:rPr>
      </w:pPr>
    </w:p>
    <w:p w14:paraId="4AD04DA7" w14:textId="6EA020BA" w:rsidR="00A247ED" w:rsidRPr="00A247ED" w:rsidRDefault="00A247ED" w:rsidP="00325C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247ED">
        <w:rPr>
          <w:rFonts w:ascii="Arial" w:hAnsi="Arial" w:cs="Arial"/>
          <w:sz w:val="24"/>
          <w:szCs w:val="24"/>
        </w:rPr>
        <w:t xml:space="preserve">The closure is necessary to ensure public safety </w:t>
      </w:r>
      <w:r w:rsidR="00DF6BB7">
        <w:rPr>
          <w:rFonts w:ascii="Arial" w:hAnsi="Arial" w:cs="Arial"/>
          <w:sz w:val="24"/>
          <w:szCs w:val="24"/>
        </w:rPr>
        <w:t xml:space="preserve">whilst </w:t>
      </w:r>
      <w:r w:rsidR="00772750">
        <w:rPr>
          <w:rFonts w:ascii="Arial" w:hAnsi="Arial" w:cs="Arial"/>
          <w:sz w:val="24"/>
          <w:szCs w:val="24"/>
        </w:rPr>
        <w:t>Carmarthenshire County Council</w:t>
      </w:r>
      <w:r w:rsidR="00AB2731">
        <w:rPr>
          <w:rFonts w:ascii="Arial" w:hAnsi="Arial" w:cs="Arial"/>
          <w:sz w:val="24"/>
          <w:szCs w:val="24"/>
        </w:rPr>
        <w:t xml:space="preserve"> carry out </w:t>
      </w:r>
      <w:r w:rsidR="00772750">
        <w:rPr>
          <w:rFonts w:ascii="Arial" w:hAnsi="Arial" w:cs="Arial"/>
          <w:sz w:val="24"/>
          <w:szCs w:val="24"/>
        </w:rPr>
        <w:t>essential tree and foliage removal works with the construction of a concrete retaining structure</w:t>
      </w:r>
      <w:r w:rsidR="00F65260">
        <w:rPr>
          <w:rFonts w:ascii="Arial" w:hAnsi="Arial" w:cs="Arial"/>
          <w:sz w:val="24"/>
          <w:szCs w:val="24"/>
        </w:rPr>
        <w:t xml:space="preserve"> from</w:t>
      </w:r>
      <w:r w:rsidR="00EA193A">
        <w:rPr>
          <w:rFonts w:ascii="Arial" w:hAnsi="Arial" w:cs="Arial"/>
          <w:sz w:val="24"/>
          <w:szCs w:val="24"/>
        </w:rPr>
        <w:t xml:space="preserve"> </w:t>
      </w:r>
      <w:r w:rsidR="00772750">
        <w:rPr>
          <w:rFonts w:ascii="Arial" w:hAnsi="Arial" w:cs="Arial"/>
          <w:sz w:val="24"/>
          <w:szCs w:val="24"/>
        </w:rPr>
        <w:t>Monday 5</w:t>
      </w:r>
      <w:r w:rsidR="00772750" w:rsidRPr="00772750">
        <w:rPr>
          <w:rFonts w:ascii="Arial" w:hAnsi="Arial" w:cs="Arial"/>
          <w:sz w:val="24"/>
          <w:szCs w:val="24"/>
          <w:vertAlign w:val="superscript"/>
        </w:rPr>
        <w:t>th</w:t>
      </w:r>
      <w:r w:rsidR="00772750">
        <w:rPr>
          <w:rFonts w:ascii="Arial" w:hAnsi="Arial" w:cs="Arial"/>
          <w:sz w:val="24"/>
          <w:szCs w:val="24"/>
        </w:rPr>
        <w:t xml:space="preserve"> January</w:t>
      </w:r>
      <w:r w:rsidR="00EA193A">
        <w:rPr>
          <w:rFonts w:ascii="Arial" w:hAnsi="Arial" w:cs="Arial"/>
          <w:sz w:val="24"/>
          <w:szCs w:val="24"/>
        </w:rPr>
        <w:t xml:space="preserve"> 202</w:t>
      </w:r>
      <w:r w:rsidR="00772750">
        <w:rPr>
          <w:rFonts w:ascii="Arial" w:hAnsi="Arial" w:cs="Arial"/>
          <w:sz w:val="24"/>
          <w:szCs w:val="24"/>
        </w:rPr>
        <w:t>6</w:t>
      </w:r>
      <w:r w:rsidR="00EA193A">
        <w:rPr>
          <w:rFonts w:ascii="Arial" w:hAnsi="Arial" w:cs="Arial"/>
          <w:sz w:val="24"/>
          <w:szCs w:val="24"/>
        </w:rPr>
        <w:t xml:space="preserve"> </w:t>
      </w:r>
      <w:r w:rsidR="00D74A7B">
        <w:rPr>
          <w:rFonts w:ascii="Arial" w:hAnsi="Arial" w:cs="Arial"/>
          <w:sz w:val="24"/>
          <w:szCs w:val="24"/>
        </w:rPr>
        <w:t>to 25</w:t>
      </w:r>
      <w:r w:rsidR="00D74A7B" w:rsidRPr="00D74A7B">
        <w:rPr>
          <w:rFonts w:ascii="Arial" w:hAnsi="Arial" w:cs="Arial"/>
          <w:sz w:val="24"/>
          <w:szCs w:val="24"/>
          <w:vertAlign w:val="superscript"/>
        </w:rPr>
        <w:t>th</w:t>
      </w:r>
      <w:r w:rsidR="00D74A7B">
        <w:rPr>
          <w:rFonts w:ascii="Arial" w:hAnsi="Arial" w:cs="Arial"/>
          <w:sz w:val="24"/>
          <w:szCs w:val="24"/>
        </w:rPr>
        <w:t xml:space="preserve"> January 2026</w:t>
      </w:r>
      <w:r w:rsidR="00772750">
        <w:rPr>
          <w:rFonts w:ascii="Arial" w:hAnsi="Arial" w:cs="Arial"/>
          <w:sz w:val="24"/>
          <w:szCs w:val="24"/>
        </w:rPr>
        <w:t>.</w:t>
      </w:r>
    </w:p>
    <w:p w14:paraId="235D7DAF" w14:textId="77777777" w:rsidR="004615D0" w:rsidRPr="0034132E" w:rsidRDefault="004615D0" w:rsidP="00325C62">
      <w:pPr>
        <w:spacing w:after="0" w:line="240" w:lineRule="auto"/>
        <w:jc w:val="both"/>
        <w:rPr>
          <w:rFonts w:cs="Calibri"/>
          <w:color w:val="0563C1"/>
          <w:u w:val="single"/>
          <w:lang w:eastAsia="en-GB"/>
        </w:rPr>
      </w:pPr>
    </w:p>
    <w:p w14:paraId="5D453216" w14:textId="7D253791" w:rsidR="007829E6" w:rsidRPr="00DA7BD9" w:rsidRDefault="007829E6" w:rsidP="00DA7B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829E6">
        <w:rPr>
          <w:rFonts w:ascii="Arial" w:hAnsi="Arial" w:cs="Arial"/>
          <w:b/>
          <w:bCs/>
          <w:sz w:val="24"/>
          <w:szCs w:val="24"/>
        </w:rPr>
        <w:t xml:space="preserve">Applicant </w:t>
      </w:r>
      <w:r w:rsidRPr="00DA7BD9">
        <w:rPr>
          <w:rFonts w:ascii="Arial" w:hAnsi="Arial" w:cs="Arial"/>
          <w:b/>
          <w:bCs/>
          <w:sz w:val="24"/>
          <w:szCs w:val="24"/>
        </w:rPr>
        <w:t xml:space="preserve">Contact Details: </w:t>
      </w:r>
      <w:r w:rsidR="00772750" w:rsidRPr="00DA7BD9">
        <w:rPr>
          <w:rFonts w:ascii="Arial" w:hAnsi="Arial" w:cs="Arial"/>
          <w:b/>
          <w:bCs/>
          <w:sz w:val="24"/>
          <w:szCs w:val="24"/>
        </w:rPr>
        <w:t>Carmarthenshire County Council</w:t>
      </w:r>
    </w:p>
    <w:p w14:paraId="3A15A9D2" w14:textId="77777777" w:rsidR="00DA7BD9" w:rsidRDefault="00772750" w:rsidP="00DA7BD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A7BD9">
        <w:rPr>
          <w:rFonts w:ascii="Arial" w:hAnsi="Arial" w:cs="Arial"/>
          <w:b/>
          <w:bCs/>
          <w:sz w:val="24"/>
          <w:szCs w:val="24"/>
        </w:rPr>
        <w:t xml:space="preserve">Contact: </w:t>
      </w:r>
      <w:r w:rsidR="00DA7BD9" w:rsidRPr="00DA7BD9">
        <w:rPr>
          <w:rFonts w:ascii="Arial" w:hAnsi="Arial" w:cs="Arial"/>
          <w:b/>
          <w:bCs/>
          <w:sz w:val="24"/>
          <w:szCs w:val="24"/>
        </w:rPr>
        <w:t>Ben Morris </w:t>
      </w:r>
    </w:p>
    <w:p w14:paraId="7E9A1690" w14:textId="79E65BA1" w:rsidR="00DA7BD9" w:rsidRPr="00DA7BD9" w:rsidRDefault="00DA7BD9" w:rsidP="00DA7BD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A7BD9">
        <w:rPr>
          <w:rFonts w:ascii="Arial" w:hAnsi="Arial" w:cs="Arial"/>
          <w:b/>
          <w:bCs/>
          <w:sz w:val="24"/>
          <w:szCs w:val="24"/>
        </w:rPr>
        <w:t>Telephone: 01267 228 307</w:t>
      </w:r>
    </w:p>
    <w:p w14:paraId="1E5430FB" w14:textId="78608F71" w:rsidR="00AB40F5" w:rsidRDefault="00AB40F5" w:rsidP="007829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4ACFA8" w14:textId="77777777" w:rsidR="00EE58C5" w:rsidRPr="00730726" w:rsidRDefault="00EE58C5" w:rsidP="00325C62">
      <w:pPr>
        <w:spacing w:after="0" w:line="240" w:lineRule="auto"/>
        <w:jc w:val="both"/>
        <w:rPr>
          <w:rFonts w:cs="Calibri"/>
          <w:color w:val="0563C1"/>
          <w:u w:val="single"/>
          <w:lang w:eastAsia="en-GB"/>
        </w:rPr>
      </w:pPr>
    </w:p>
    <w:p w14:paraId="499E760D" w14:textId="26C79447" w:rsidR="00AB40F5" w:rsidRDefault="00F442BD" w:rsidP="00F442B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01FA7">
        <w:rPr>
          <w:rFonts w:ascii="Arial" w:hAnsi="Arial" w:cs="Arial"/>
          <w:sz w:val="24"/>
          <w:szCs w:val="24"/>
        </w:rPr>
        <w:t xml:space="preserve">The Alternative Route for </w:t>
      </w:r>
      <w:r w:rsidR="00C12027">
        <w:rPr>
          <w:rFonts w:ascii="Arial" w:hAnsi="Arial" w:cs="Arial"/>
          <w:sz w:val="24"/>
          <w:szCs w:val="24"/>
        </w:rPr>
        <w:t xml:space="preserve">South Eastbound traffic will be via the A484 to </w:t>
      </w:r>
      <w:r w:rsidR="001F5C88">
        <w:rPr>
          <w:rFonts w:ascii="Arial" w:hAnsi="Arial" w:cs="Arial"/>
          <w:sz w:val="24"/>
          <w:szCs w:val="24"/>
        </w:rPr>
        <w:t>Francis Well roundabout</w:t>
      </w:r>
      <w:r w:rsidR="00C12027">
        <w:rPr>
          <w:rFonts w:ascii="Arial" w:hAnsi="Arial" w:cs="Arial"/>
          <w:sz w:val="24"/>
          <w:szCs w:val="24"/>
        </w:rPr>
        <w:t xml:space="preserve">, </w:t>
      </w:r>
      <w:r w:rsidR="001F5C88">
        <w:rPr>
          <w:rFonts w:ascii="Arial" w:hAnsi="Arial" w:cs="Arial"/>
          <w:sz w:val="24"/>
          <w:szCs w:val="24"/>
        </w:rPr>
        <w:t xml:space="preserve">the A4243 to </w:t>
      </w:r>
      <w:proofErr w:type="spellStart"/>
      <w:r w:rsidR="001F5C88">
        <w:rPr>
          <w:rFonts w:ascii="Arial" w:hAnsi="Arial" w:cs="Arial"/>
          <w:sz w:val="24"/>
          <w:szCs w:val="24"/>
        </w:rPr>
        <w:t>Dolgwili</w:t>
      </w:r>
      <w:proofErr w:type="spellEnd"/>
      <w:r w:rsidR="001F5C88">
        <w:rPr>
          <w:rFonts w:ascii="Arial" w:hAnsi="Arial" w:cs="Arial"/>
          <w:sz w:val="24"/>
          <w:szCs w:val="24"/>
        </w:rPr>
        <w:t xml:space="preserve"> roundabout, the </w:t>
      </w:r>
      <w:r w:rsidR="00C12027">
        <w:rPr>
          <w:rFonts w:ascii="Arial" w:hAnsi="Arial" w:cs="Arial"/>
          <w:sz w:val="24"/>
          <w:szCs w:val="24"/>
        </w:rPr>
        <w:t xml:space="preserve">A485 to </w:t>
      </w:r>
      <w:proofErr w:type="spellStart"/>
      <w:r w:rsidR="00C12027">
        <w:rPr>
          <w:rFonts w:ascii="Arial" w:hAnsi="Arial" w:cs="Arial"/>
          <w:sz w:val="24"/>
          <w:szCs w:val="24"/>
        </w:rPr>
        <w:t>Llanllwni</w:t>
      </w:r>
      <w:proofErr w:type="spellEnd"/>
      <w:r w:rsidR="00C12027">
        <w:rPr>
          <w:rFonts w:ascii="Arial" w:hAnsi="Arial" w:cs="Arial"/>
          <w:sz w:val="24"/>
          <w:szCs w:val="24"/>
        </w:rPr>
        <w:t xml:space="preserve">, the B4336 to </w:t>
      </w:r>
      <w:proofErr w:type="spellStart"/>
      <w:r w:rsidR="00C12027">
        <w:rPr>
          <w:rFonts w:ascii="Arial" w:hAnsi="Arial" w:cs="Arial"/>
          <w:sz w:val="24"/>
          <w:szCs w:val="24"/>
        </w:rPr>
        <w:t>Pontwelly</w:t>
      </w:r>
      <w:proofErr w:type="spellEnd"/>
      <w:r w:rsidR="001F5C88">
        <w:rPr>
          <w:rFonts w:ascii="Arial" w:hAnsi="Arial" w:cs="Arial"/>
          <w:sz w:val="24"/>
          <w:szCs w:val="24"/>
        </w:rPr>
        <w:t>, the A486 to Saron then the A484 to return to a point Southeast of the closure.</w:t>
      </w:r>
    </w:p>
    <w:p w14:paraId="74ABE16C" w14:textId="7A3449B9" w:rsidR="00DF6BB7" w:rsidRDefault="00AB40F5" w:rsidP="00093D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versa for North Westbound traffic.</w:t>
      </w:r>
    </w:p>
    <w:p w14:paraId="04875F8E" w14:textId="77777777" w:rsidR="00AB40F5" w:rsidRPr="00093DA9" w:rsidRDefault="00AB40F5" w:rsidP="00093DA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249E78" w14:textId="246A3AA8" w:rsidR="00E81547" w:rsidRPr="00BC65E4" w:rsidRDefault="00E81547" w:rsidP="00325C62">
      <w:pPr>
        <w:pStyle w:val="NoSpacing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>Pedestrian movement to individual properties will be maintained where possible</w:t>
      </w:r>
    </w:p>
    <w:p w14:paraId="4DE02734" w14:textId="77777777" w:rsidR="00E81547" w:rsidRPr="00BC65E4" w:rsidRDefault="00E81547" w:rsidP="00325C62">
      <w:pPr>
        <w:pStyle w:val="NoSpacing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B4CC5EA" w14:textId="77777777" w:rsidR="00E81547" w:rsidRPr="00BC65E4" w:rsidRDefault="00E81547" w:rsidP="00325C6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>This Notice shall continue in force for a period not exceeding twenty-one days after which time its provision may be extended by a Temporary Order under Section 14(1) of the same Act.</w:t>
      </w:r>
    </w:p>
    <w:p w14:paraId="3B517B8C" w14:textId="77777777" w:rsidR="00E81547" w:rsidRPr="00BC65E4" w:rsidRDefault="00E81547" w:rsidP="00325C62">
      <w:pPr>
        <w:jc w:val="both"/>
        <w:rPr>
          <w:rFonts w:ascii="Arial" w:hAnsi="Arial" w:cs="Arial"/>
          <w:sz w:val="24"/>
          <w:szCs w:val="24"/>
        </w:rPr>
      </w:pPr>
    </w:p>
    <w:p w14:paraId="3FFD8606" w14:textId="3426F41C" w:rsidR="00E81547" w:rsidRPr="00BC65E4" w:rsidRDefault="00E81547" w:rsidP="00325C62">
      <w:pPr>
        <w:jc w:val="both"/>
        <w:rPr>
          <w:rFonts w:ascii="Arial" w:hAnsi="Arial"/>
          <w:sz w:val="24"/>
          <w:szCs w:val="24"/>
        </w:rPr>
      </w:pPr>
      <w:r w:rsidRPr="00BC65E4">
        <w:rPr>
          <w:rFonts w:ascii="Arial" w:hAnsi="Arial"/>
          <w:sz w:val="24"/>
          <w:szCs w:val="24"/>
        </w:rPr>
        <w:t xml:space="preserve">DATED THE </w:t>
      </w:r>
      <w:r w:rsidR="001F5C88">
        <w:rPr>
          <w:rFonts w:ascii="Arial" w:hAnsi="Arial"/>
          <w:sz w:val="24"/>
          <w:szCs w:val="24"/>
        </w:rPr>
        <w:t>5</w:t>
      </w:r>
      <w:r w:rsidR="00AB40F5">
        <w:rPr>
          <w:rFonts w:ascii="Arial" w:hAnsi="Arial"/>
          <w:sz w:val="24"/>
          <w:szCs w:val="24"/>
        </w:rPr>
        <w:t>TH</w:t>
      </w:r>
      <w:r w:rsidR="001A1251">
        <w:rPr>
          <w:rFonts w:ascii="Arial" w:hAnsi="Arial"/>
          <w:sz w:val="24"/>
          <w:szCs w:val="24"/>
        </w:rPr>
        <w:t xml:space="preserve"> OF </w:t>
      </w:r>
      <w:r w:rsidR="001F5C88">
        <w:rPr>
          <w:rFonts w:ascii="Arial" w:hAnsi="Arial"/>
          <w:sz w:val="24"/>
          <w:szCs w:val="24"/>
        </w:rPr>
        <w:t>JANUARY 2026</w:t>
      </w:r>
      <w:r w:rsidR="00171B80">
        <w:rPr>
          <w:rFonts w:ascii="Arial" w:hAnsi="Arial"/>
          <w:sz w:val="24"/>
          <w:szCs w:val="24"/>
        </w:rPr>
        <w:t>.</w:t>
      </w:r>
    </w:p>
    <w:p w14:paraId="7C0B57B0" w14:textId="77777777" w:rsidR="00E81547" w:rsidRPr="00BC65E4" w:rsidRDefault="00E81547" w:rsidP="00325C6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 xml:space="preserve">Ainsley Williams, </w:t>
      </w:r>
    </w:p>
    <w:p w14:paraId="5A2FEE07" w14:textId="77777777" w:rsidR="00E81547" w:rsidRPr="00BC65E4" w:rsidRDefault="00E81547" w:rsidP="00325C62">
      <w:pPr>
        <w:pStyle w:val="NoSpacing"/>
        <w:spacing w:line="276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 xml:space="preserve">Director of </w:t>
      </w:r>
      <w:r w:rsidRPr="00BC65E4">
        <w:rPr>
          <w:rStyle w:val="Strong"/>
          <w:rFonts w:ascii="Arial" w:hAnsi="Arial" w:cs="Arial"/>
          <w:b w:val="0"/>
          <w:bCs w:val="0"/>
          <w:sz w:val="24"/>
          <w:szCs w:val="24"/>
        </w:rPr>
        <w:t>Place, Infrastructure &amp; Economic Development</w:t>
      </w:r>
    </w:p>
    <w:p w14:paraId="7BCB5C61" w14:textId="77777777" w:rsidR="00E81547" w:rsidRPr="00BC65E4" w:rsidRDefault="00E81547" w:rsidP="00325C6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>County Hall</w:t>
      </w:r>
    </w:p>
    <w:p w14:paraId="43A3ED46" w14:textId="77777777" w:rsidR="00E81547" w:rsidRPr="00BC65E4" w:rsidRDefault="00E81547" w:rsidP="00325C6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>Carmarthen</w:t>
      </w:r>
    </w:p>
    <w:p w14:paraId="02D26FF9" w14:textId="77777777" w:rsidR="00E81547" w:rsidRPr="00BC65E4" w:rsidRDefault="00E81547" w:rsidP="00325C6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>Carmarthenshire</w:t>
      </w:r>
    </w:p>
    <w:p w14:paraId="5E1E5941" w14:textId="77777777" w:rsidR="00E81547" w:rsidRPr="00BC65E4" w:rsidRDefault="00E81547" w:rsidP="00325C62">
      <w:pPr>
        <w:pStyle w:val="NoSpacing"/>
        <w:spacing w:line="276" w:lineRule="auto"/>
        <w:jc w:val="both"/>
        <w:rPr>
          <w:rFonts w:cs="Calibri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>SA31 1JP</w:t>
      </w:r>
    </w:p>
    <w:p w14:paraId="4CE3F648" w14:textId="6FEDB92A" w:rsidR="00FB7AA9" w:rsidRPr="00E81547" w:rsidRDefault="00FB7AA9" w:rsidP="00325C62">
      <w:pPr>
        <w:jc w:val="both"/>
      </w:pPr>
    </w:p>
    <w:sectPr w:rsidR="00FB7AA9" w:rsidRPr="00E81547" w:rsidSect="00CE4AF9">
      <w:pgSz w:w="11906" w:h="16838"/>
      <w:pgMar w:top="567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AA9"/>
    <w:rsid w:val="00003FE4"/>
    <w:rsid w:val="00012D22"/>
    <w:rsid w:val="00017D4D"/>
    <w:rsid w:val="00020B15"/>
    <w:rsid w:val="00022F79"/>
    <w:rsid w:val="00025DB7"/>
    <w:rsid w:val="0003214A"/>
    <w:rsid w:val="000403C6"/>
    <w:rsid w:val="000416E0"/>
    <w:rsid w:val="00045C4C"/>
    <w:rsid w:val="00045E44"/>
    <w:rsid w:val="0005249F"/>
    <w:rsid w:val="0005298C"/>
    <w:rsid w:val="000533CC"/>
    <w:rsid w:val="00057C36"/>
    <w:rsid w:val="00064090"/>
    <w:rsid w:val="00070E27"/>
    <w:rsid w:val="000845FE"/>
    <w:rsid w:val="00093DA9"/>
    <w:rsid w:val="000A4AA2"/>
    <w:rsid w:val="000A7958"/>
    <w:rsid w:val="000B17CE"/>
    <w:rsid w:val="000B1A4F"/>
    <w:rsid w:val="000B65BC"/>
    <w:rsid w:val="000B7323"/>
    <w:rsid w:val="000C1E3F"/>
    <w:rsid w:val="000D2BD9"/>
    <w:rsid w:val="000D3260"/>
    <w:rsid w:val="000D3E05"/>
    <w:rsid w:val="000E4A35"/>
    <w:rsid w:val="000F0183"/>
    <w:rsid w:val="000F53DC"/>
    <w:rsid w:val="000F704E"/>
    <w:rsid w:val="001026ED"/>
    <w:rsid w:val="001041D2"/>
    <w:rsid w:val="00120D4A"/>
    <w:rsid w:val="00130F2E"/>
    <w:rsid w:val="00142346"/>
    <w:rsid w:val="00146B35"/>
    <w:rsid w:val="00146E9C"/>
    <w:rsid w:val="001538CB"/>
    <w:rsid w:val="0016500D"/>
    <w:rsid w:val="00167EFD"/>
    <w:rsid w:val="00171B80"/>
    <w:rsid w:val="00174B07"/>
    <w:rsid w:val="00183C53"/>
    <w:rsid w:val="00184C3B"/>
    <w:rsid w:val="00185D03"/>
    <w:rsid w:val="001A1251"/>
    <w:rsid w:val="001A1BF3"/>
    <w:rsid w:val="001A451C"/>
    <w:rsid w:val="001B2380"/>
    <w:rsid w:val="001B48E5"/>
    <w:rsid w:val="001C2FB3"/>
    <w:rsid w:val="001C38CF"/>
    <w:rsid w:val="001C3B02"/>
    <w:rsid w:val="001C4FDE"/>
    <w:rsid w:val="001C5A57"/>
    <w:rsid w:val="001D47DA"/>
    <w:rsid w:val="001E2603"/>
    <w:rsid w:val="001E4BBE"/>
    <w:rsid w:val="001F05FA"/>
    <w:rsid w:val="001F0BC4"/>
    <w:rsid w:val="001F236E"/>
    <w:rsid w:val="001F5C88"/>
    <w:rsid w:val="00202DC3"/>
    <w:rsid w:val="00203375"/>
    <w:rsid w:val="00205D49"/>
    <w:rsid w:val="0020795D"/>
    <w:rsid w:val="00210538"/>
    <w:rsid w:val="0021356B"/>
    <w:rsid w:val="0022324E"/>
    <w:rsid w:val="00241BCC"/>
    <w:rsid w:val="00243AE5"/>
    <w:rsid w:val="00245EA1"/>
    <w:rsid w:val="002477E7"/>
    <w:rsid w:val="00260E52"/>
    <w:rsid w:val="002731F7"/>
    <w:rsid w:val="0027579F"/>
    <w:rsid w:val="00276459"/>
    <w:rsid w:val="00276E78"/>
    <w:rsid w:val="00287D72"/>
    <w:rsid w:val="0029509E"/>
    <w:rsid w:val="002A32C8"/>
    <w:rsid w:val="002A3F23"/>
    <w:rsid w:val="002B2F05"/>
    <w:rsid w:val="002D4750"/>
    <w:rsid w:val="002D5893"/>
    <w:rsid w:val="002E02F0"/>
    <w:rsid w:val="002E20CB"/>
    <w:rsid w:val="002F692B"/>
    <w:rsid w:val="002F696D"/>
    <w:rsid w:val="002F7929"/>
    <w:rsid w:val="00302632"/>
    <w:rsid w:val="003049D8"/>
    <w:rsid w:val="00310673"/>
    <w:rsid w:val="00313EAD"/>
    <w:rsid w:val="003153AD"/>
    <w:rsid w:val="00321434"/>
    <w:rsid w:val="00322EF6"/>
    <w:rsid w:val="00325C62"/>
    <w:rsid w:val="00331165"/>
    <w:rsid w:val="0033589D"/>
    <w:rsid w:val="0033721E"/>
    <w:rsid w:val="0034307C"/>
    <w:rsid w:val="00343707"/>
    <w:rsid w:val="00343F57"/>
    <w:rsid w:val="00346E1E"/>
    <w:rsid w:val="0035544E"/>
    <w:rsid w:val="003627C6"/>
    <w:rsid w:val="003657BD"/>
    <w:rsid w:val="003662BD"/>
    <w:rsid w:val="00367D15"/>
    <w:rsid w:val="003775D8"/>
    <w:rsid w:val="0038652A"/>
    <w:rsid w:val="00392D39"/>
    <w:rsid w:val="003A1405"/>
    <w:rsid w:val="003A4DFD"/>
    <w:rsid w:val="003B3BF8"/>
    <w:rsid w:val="003B4DB5"/>
    <w:rsid w:val="003B7169"/>
    <w:rsid w:val="003C10F6"/>
    <w:rsid w:val="003C46DC"/>
    <w:rsid w:val="003D06C5"/>
    <w:rsid w:val="003D13F1"/>
    <w:rsid w:val="003E0E6D"/>
    <w:rsid w:val="003E160C"/>
    <w:rsid w:val="003E36BE"/>
    <w:rsid w:val="003E3EED"/>
    <w:rsid w:val="004109C4"/>
    <w:rsid w:val="00412C0D"/>
    <w:rsid w:val="00414A71"/>
    <w:rsid w:val="0041682E"/>
    <w:rsid w:val="00421710"/>
    <w:rsid w:val="0042302B"/>
    <w:rsid w:val="00423588"/>
    <w:rsid w:val="004307CB"/>
    <w:rsid w:val="00430CDF"/>
    <w:rsid w:val="00435A3E"/>
    <w:rsid w:val="00437DCA"/>
    <w:rsid w:val="004440F3"/>
    <w:rsid w:val="00445005"/>
    <w:rsid w:val="004546B4"/>
    <w:rsid w:val="00456EFC"/>
    <w:rsid w:val="004615D0"/>
    <w:rsid w:val="0046173D"/>
    <w:rsid w:val="004702F7"/>
    <w:rsid w:val="004706DF"/>
    <w:rsid w:val="004755F4"/>
    <w:rsid w:val="004806BE"/>
    <w:rsid w:val="00483E79"/>
    <w:rsid w:val="00490404"/>
    <w:rsid w:val="00491DFF"/>
    <w:rsid w:val="00496A3C"/>
    <w:rsid w:val="004C1F9B"/>
    <w:rsid w:val="004C709D"/>
    <w:rsid w:val="004D56E0"/>
    <w:rsid w:val="004D5F3F"/>
    <w:rsid w:val="004D68F2"/>
    <w:rsid w:val="004E19B0"/>
    <w:rsid w:val="004E2E63"/>
    <w:rsid w:val="004E3ADE"/>
    <w:rsid w:val="004E43DE"/>
    <w:rsid w:val="004E6ECE"/>
    <w:rsid w:val="004F131C"/>
    <w:rsid w:val="00500C75"/>
    <w:rsid w:val="005041EE"/>
    <w:rsid w:val="00507A08"/>
    <w:rsid w:val="00507AA8"/>
    <w:rsid w:val="00511A96"/>
    <w:rsid w:val="0051347D"/>
    <w:rsid w:val="005216B1"/>
    <w:rsid w:val="00527838"/>
    <w:rsid w:val="00530386"/>
    <w:rsid w:val="005362FB"/>
    <w:rsid w:val="00540D51"/>
    <w:rsid w:val="00542696"/>
    <w:rsid w:val="00545332"/>
    <w:rsid w:val="00551629"/>
    <w:rsid w:val="005522BA"/>
    <w:rsid w:val="0055404E"/>
    <w:rsid w:val="00560C92"/>
    <w:rsid w:val="00577A8E"/>
    <w:rsid w:val="00577B58"/>
    <w:rsid w:val="00577E74"/>
    <w:rsid w:val="005A4A65"/>
    <w:rsid w:val="005A69E4"/>
    <w:rsid w:val="005C20E0"/>
    <w:rsid w:val="005D1AD3"/>
    <w:rsid w:val="005E1F4B"/>
    <w:rsid w:val="005E2FAE"/>
    <w:rsid w:val="005E6216"/>
    <w:rsid w:val="005F1ADE"/>
    <w:rsid w:val="005F6E73"/>
    <w:rsid w:val="006036EF"/>
    <w:rsid w:val="00604AEA"/>
    <w:rsid w:val="0060542C"/>
    <w:rsid w:val="00611D83"/>
    <w:rsid w:val="00613B09"/>
    <w:rsid w:val="0061566A"/>
    <w:rsid w:val="006244A5"/>
    <w:rsid w:val="006244FE"/>
    <w:rsid w:val="00625827"/>
    <w:rsid w:val="00626D47"/>
    <w:rsid w:val="00630D6E"/>
    <w:rsid w:val="00634E62"/>
    <w:rsid w:val="0064219F"/>
    <w:rsid w:val="006430C7"/>
    <w:rsid w:val="00645631"/>
    <w:rsid w:val="0064675B"/>
    <w:rsid w:val="00646CD1"/>
    <w:rsid w:val="00651113"/>
    <w:rsid w:val="006561FE"/>
    <w:rsid w:val="00664FC6"/>
    <w:rsid w:val="00676917"/>
    <w:rsid w:val="0068307D"/>
    <w:rsid w:val="006924E9"/>
    <w:rsid w:val="00694B33"/>
    <w:rsid w:val="006A4952"/>
    <w:rsid w:val="006A6D79"/>
    <w:rsid w:val="006A78D2"/>
    <w:rsid w:val="006B23DF"/>
    <w:rsid w:val="006B2669"/>
    <w:rsid w:val="006B5DB6"/>
    <w:rsid w:val="006B5F90"/>
    <w:rsid w:val="006B7FE9"/>
    <w:rsid w:val="006C6DDB"/>
    <w:rsid w:val="006D4C16"/>
    <w:rsid w:val="006D5EC2"/>
    <w:rsid w:val="006E1901"/>
    <w:rsid w:val="006E6A50"/>
    <w:rsid w:val="006F1B70"/>
    <w:rsid w:val="006F2A34"/>
    <w:rsid w:val="006F303E"/>
    <w:rsid w:val="006F685C"/>
    <w:rsid w:val="00710AFE"/>
    <w:rsid w:val="007118C6"/>
    <w:rsid w:val="00723773"/>
    <w:rsid w:val="00725CDD"/>
    <w:rsid w:val="007277C6"/>
    <w:rsid w:val="007430E0"/>
    <w:rsid w:val="007538D9"/>
    <w:rsid w:val="00761250"/>
    <w:rsid w:val="00761FF7"/>
    <w:rsid w:val="00762E4A"/>
    <w:rsid w:val="007714E9"/>
    <w:rsid w:val="00772750"/>
    <w:rsid w:val="00776653"/>
    <w:rsid w:val="00780208"/>
    <w:rsid w:val="007829E6"/>
    <w:rsid w:val="00797063"/>
    <w:rsid w:val="007A08A3"/>
    <w:rsid w:val="007A6170"/>
    <w:rsid w:val="007B04E9"/>
    <w:rsid w:val="007B301B"/>
    <w:rsid w:val="007B5FB6"/>
    <w:rsid w:val="007C1930"/>
    <w:rsid w:val="007C4333"/>
    <w:rsid w:val="007C4704"/>
    <w:rsid w:val="007C6F05"/>
    <w:rsid w:val="007D5884"/>
    <w:rsid w:val="007D7E99"/>
    <w:rsid w:val="007E2525"/>
    <w:rsid w:val="007E2C39"/>
    <w:rsid w:val="007E5303"/>
    <w:rsid w:val="007E7D7C"/>
    <w:rsid w:val="008020E9"/>
    <w:rsid w:val="0080302C"/>
    <w:rsid w:val="00803A93"/>
    <w:rsid w:val="0080483F"/>
    <w:rsid w:val="00807819"/>
    <w:rsid w:val="008078C6"/>
    <w:rsid w:val="00821137"/>
    <w:rsid w:val="00821CF1"/>
    <w:rsid w:val="00822910"/>
    <w:rsid w:val="00833AD4"/>
    <w:rsid w:val="00837088"/>
    <w:rsid w:val="00840383"/>
    <w:rsid w:val="00840DF1"/>
    <w:rsid w:val="00851BBB"/>
    <w:rsid w:val="00857881"/>
    <w:rsid w:val="00862F63"/>
    <w:rsid w:val="00871DFE"/>
    <w:rsid w:val="00877E8E"/>
    <w:rsid w:val="008821FC"/>
    <w:rsid w:val="008869BD"/>
    <w:rsid w:val="008B17EA"/>
    <w:rsid w:val="008B1BEA"/>
    <w:rsid w:val="008B5C3E"/>
    <w:rsid w:val="008B5D1A"/>
    <w:rsid w:val="008B7B40"/>
    <w:rsid w:val="008D05D5"/>
    <w:rsid w:val="008D0D42"/>
    <w:rsid w:val="008D130C"/>
    <w:rsid w:val="008D3CBA"/>
    <w:rsid w:val="008D4848"/>
    <w:rsid w:val="008E3D6F"/>
    <w:rsid w:val="008F103F"/>
    <w:rsid w:val="008F1D2E"/>
    <w:rsid w:val="008F520D"/>
    <w:rsid w:val="009106D8"/>
    <w:rsid w:val="0091414C"/>
    <w:rsid w:val="0091685C"/>
    <w:rsid w:val="009231EF"/>
    <w:rsid w:val="0092369C"/>
    <w:rsid w:val="00923ACD"/>
    <w:rsid w:val="00924B7F"/>
    <w:rsid w:val="00937BAF"/>
    <w:rsid w:val="00950652"/>
    <w:rsid w:val="00955C84"/>
    <w:rsid w:val="009571B6"/>
    <w:rsid w:val="00977412"/>
    <w:rsid w:val="00977DAE"/>
    <w:rsid w:val="00981EC1"/>
    <w:rsid w:val="009905B3"/>
    <w:rsid w:val="00997985"/>
    <w:rsid w:val="009A0460"/>
    <w:rsid w:val="009A57E6"/>
    <w:rsid w:val="009A77C2"/>
    <w:rsid w:val="009B1811"/>
    <w:rsid w:val="009B5511"/>
    <w:rsid w:val="009B70EF"/>
    <w:rsid w:val="009C1E99"/>
    <w:rsid w:val="009C3C57"/>
    <w:rsid w:val="009C5013"/>
    <w:rsid w:val="009C5EFF"/>
    <w:rsid w:val="009D0FDA"/>
    <w:rsid w:val="009D6E8C"/>
    <w:rsid w:val="009E0A3C"/>
    <w:rsid w:val="009E1F6F"/>
    <w:rsid w:val="009E68B0"/>
    <w:rsid w:val="009F0264"/>
    <w:rsid w:val="009F05FA"/>
    <w:rsid w:val="009F12E7"/>
    <w:rsid w:val="009F6F8E"/>
    <w:rsid w:val="00A11C4A"/>
    <w:rsid w:val="00A13C8F"/>
    <w:rsid w:val="00A14BA1"/>
    <w:rsid w:val="00A21F37"/>
    <w:rsid w:val="00A247ED"/>
    <w:rsid w:val="00A24CAA"/>
    <w:rsid w:val="00A250ED"/>
    <w:rsid w:val="00A30BB6"/>
    <w:rsid w:val="00A31D84"/>
    <w:rsid w:val="00A35317"/>
    <w:rsid w:val="00A42DF5"/>
    <w:rsid w:val="00A46566"/>
    <w:rsid w:val="00A47E52"/>
    <w:rsid w:val="00A517AC"/>
    <w:rsid w:val="00A51A7C"/>
    <w:rsid w:val="00A57D49"/>
    <w:rsid w:val="00A60EFC"/>
    <w:rsid w:val="00A62F8E"/>
    <w:rsid w:val="00A65993"/>
    <w:rsid w:val="00A67872"/>
    <w:rsid w:val="00A76228"/>
    <w:rsid w:val="00A810EA"/>
    <w:rsid w:val="00A833FA"/>
    <w:rsid w:val="00A8407D"/>
    <w:rsid w:val="00AA172C"/>
    <w:rsid w:val="00AA2223"/>
    <w:rsid w:val="00AA633E"/>
    <w:rsid w:val="00AB2731"/>
    <w:rsid w:val="00AB40F5"/>
    <w:rsid w:val="00AB56E3"/>
    <w:rsid w:val="00AC06C2"/>
    <w:rsid w:val="00AC68D9"/>
    <w:rsid w:val="00AD22E1"/>
    <w:rsid w:val="00AD40FB"/>
    <w:rsid w:val="00B04139"/>
    <w:rsid w:val="00B07BFB"/>
    <w:rsid w:val="00B15402"/>
    <w:rsid w:val="00B15FA0"/>
    <w:rsid w:val="00B172FD"/>
    <w:rsid w:val="00B21C74"/>
    <w:rsid w:val="00B30890"/>
    <w:rsid w:val="00B31103"/>
    <w:rsid w:val="00B3364F"/>
    <w:rsid w:val="00B33DF3"/>
    <w:rsid w:val="00B36EA4"/>
    <w:rsid w:val="00B400CB"/>
    <w:rsid w:val="00B4712C"/>
    <w:rsid w:val="00B51BA2"/>
    <w:rsid w:val="00B56E9C"/>
    <w:rsid w:val="00B63323"/>
    <w:rsid w:val="00B66121"/>
    <w:rsid w:val="00B80214"/>
    <w:rsid w:val="00B86340"/>
    <w:rsid w:val="00B86BE6"/>
    <w:rsid w:val="00BB11C0"/>
    <w:rsid w:val="00BC377D"/>
    <w:rsid w:val="00BD1508"/>
    <w:rsid w:val="00BE0D0F"/>
    <w:rsid w:val="00BF134C"/>
    <w:rsid w:val="00BF4D1A"/>
    <w:rsid w:val="00C00489"/>
    <w:rsid w:val="00C11785"/>
    <w:rsid w:val="00C12027"/>
    <w:rsid w:val="00C12521"/>
    <w:rsid w:val="00C21735"/>
    <w:rsid w:val="00C229EE"/>
    <w:rsid w:val="00C25856"/>
    <w:rsid w:val="00C27FF0"/>
    <w:rsid w:val="00C31D20"/>
    <w:rsid w:val="00C31F44"/>
    <w:rsid w:val="00C35CC9"/>
    <w:rsid w:val="00C452B2"/>
    <w:rsid w:val="00C47391"/>
    <w:rsid w:val="00C47771"/>
    <w:rsid w:val="00C51CF3"/>
    <w:rsid w:val="00C579C8"/>
    <w:rsid w:val="00C6063F"/>
    <w:rsid w:val="00C65A38"/>
    <w:rsid w:val="00C66B67"/>
    <w:rsid w:val="00C7369B"/>
    <w:rsid w:val="00C85BAC"/>
    <w:rsid w:val="00C85DA7"/>
    <w:rsid w:val="00C86F57"/>
    <w:rsid w:val="00C954FF"/>
    <w:rsid w:val="00CA261D"/>
    <w:rsid w:val="00CB12B1"/>
    <w:rsid w:val="00CB17C5"/>
    <w:rsid w:val="00CB266F"/>
    <w:rsid w:val="00CB602E"/>
    <w:rsid w:val="00CC3602"/>
    <w:rsid w:val="00CD01C4"/>
    <w:rsid w:val="00CD15AD"/>
    <w:rsid w:val="00CD271E"/>
    <w:rsid w:val="00CD6AE9"/>
    <w:rsid w:val="00CD72D6"/>
    <w:rsid w:val="00CE1CE7"/>
    <w:rsid w:val="00CE2C80"/>
    <w:rsid w:val="00CE42C2"/>
    <w:rsid w:val="00CE4AF9"/>
    <w:rsid w:val="00D1068E"/>
    <w:rsid w:val="00D147DF"/>
    <w:rsid w:val="00D1493C"/>
    <w:rsid w:val="00D16A0A"/>
    <w:rsid w:val="00D17947"/>
    <w:rsid w:val="00D17AB7"/>
    <w:rsid w:val="00D17C80"/>
    <w:rsid w:val="00D21FC2"/>
    <w:rsid w:val="00D32F75"/>
    <w:rsid w:val="00D33663"/>
    <w:rsid w:val="00D33BBB"/>
    <w:rsid w:val="00D5149A"/>
    <w:rsid w:val="00D54D74"/>
    <w:rsid w:val="00D56056"/>
    <w:rsid w:val="00D6708D"/>
    <w:rsid w:val="00D706D5"/>
    <w:rsid w:val="00D72933"/>
    <w:rsid w:val="00D7475C"/>
    <w:rsid w:val="00D74A7B"/>
    <w:rsid w:val="00D754E3"/>
    <w:rsid w:val="00D83196"/>
    <w:rsid w:val="00D847BD"/>
    <w:rsid w:val="00D86555"/>
    <w:rsid w:val="00D87E58"/>
    <w:rsid w:val="00D92B84"/>
    <w:rsid w:val="00D93E1E"/>
    <w:rsid w:val="00D955EF"/>
    <w:rsid w:val="00DA288B"/>
    <w:rsid w:val="00DA784E"/>
    <w:rsid w:val="00DA7BD9"/>
    <w:rsid w:val="00DB021B"/>
    <w:rsid w:val="00DB05E1"/>
    <w:rsid w:val="00DB1922"/>
    <w:rsid w:val="00DB46DF"/>
    <w:rsid w:val="00DB5F6B"/>
    <w:rsid w:val="00DC0D24"/>
    <w:rsid w:val="00DC5202"/>
    <w:rsid w:val="00DD1417"/>
    <w:rsid w:val="00DD2157"/>
    <w:rsid w:val="00DE4274"/>
    <w:rsid w:val="00DF2414"/>
    <w:rsid w:val="00DF2AAD"/>
    <w:rsid w:val="00DF3CD7"/>
    <w:rsid w:val="00DF6BB7"/>
    <w:rsid w:val="00DF7AE0"/>
    <w:rsid w:val="00E02471"/>
    <w:rsid w:val="00E03B88"/>
    <w:rsid w:val="00E10214"/>
    <w:rsid w:val="00E135B0"/>
    <w:rsid w:val="00E13ECB"/>
    <w:rsid w:val="00E33ECF"/>
    <w:rsid w:val="00E40ED2"/>
    <w:rsid w:val="00E41FC7"/>
    <w:rsid w:val="00E43E2E"/>
    <w:rsid w:val="00E47957"/>
    <w:rsid w:val="00E50C62"/>
    <w:rsid w:val="00E60643"/>
    <w:rsid w:val="00E62B23"/>
    <w:rsid w:val="00E66952"/>
    <w:rsid w:val="00E67759"/>
    <w:rsid w:val="00E713FA"/>
    <w:rsid w:val="00E71F2E"/>
    <w:rsid w:val="00E74E74"/>
    <w:rsid w:val="00E75C77"/>
    <w:rsid w:val="00E77F8B"/>
    <w:rsid w:val="00E81547"/>
    <w:rsid w:val="00E84CCC"/>
    <w:rsid w:val="00E86A99"/>
    <w:rsid w:val="00E87B68"/>
    <w:rsid w:val="00E909C0"/>
    <w:rsid w:val="00E97CAD"/>
    <w:rsid w:val="00EA193A"/>
    <w:rsid w:val="00EA648E"/>
    <w:rsid w:val="00EA6B99"/>
    <w:rsid w:val="00EA7E18"/>
    <w:rsid w:val="00EB3276"/>
    <w:rsid w:val="00EB5D42"/>
    <w:rsid w:val="00EB724E"/>
    <w:rsid w:val="00EE0385"/>
    <w:rsid w:val="00EE0EEF"/>
    <w:rsid w:val="00EE4B3C"/>
    <w:rsid w:val="00EE58C5"/>
    <w:rsid w:val="00EF12A0"/>
    <w:rsid w:val="00EF5D16"/>
    <w:rsid w:val="00EF7472"/>
    <w:rsid w:val="00F074D6"/>
    <w:rsid w:val="00F1000E"/>
    <w:rsid w:val="00F157FF"/>
    <w:rsid w:val="00F23D86"/>
    <w:rsid w:val="00F2685E"/>
    <w:rsid w:val="00F30598"/>
    <w:rsid w:val="00F32B7A"/>
    <w:rsid w:val="00F350A8"/>
    <w:rsid w:val="00F442BD"/>
    <w:rsid w:val="00F45912"/>
    <w:rsid w:val="00F46CE8"/>
    <w:rsid w:val="00F47FF9"/>
    <w:rsid w:val="00F5204F"/>
    <w:rsid w:val="00F53AE0"/>
    <w:rsid w:val="00F65260"/>
    <w:rsid w:val="00F6657E"/>
    <w:rsid w:val="00F70308"/>
    <w:rsid w:val="00F72571"/>
    <w:rsid w:val="00F766A0"/>
    <w:rsid w:val="00F76714"/>
    <w:rsid w:val="00F84C0D"/>
    <w:rsid w:val="00F8604D"/>
    <w:rsid w:val="00F91871"/>
    <w:rsid w:val="00F94151"/>
    <w:rsid w:val="00F96FC9"/>
    <w:rsid w:val="00FA2C91"/>
    <w:rsid w:val="00FA7149"/>
    <w:rsid w:val="00FB15FC"/>
    <w:rsid w:val="00FB269C"/>
    <w:rsid w:val="00FB528C"/>
    <w:rsid w:val="00FB566B"/>
    <w:rsid w:val="00FB7AA9"/>
    <w:rsid w:val="00FC0524"/>
    <w:rsid w:val="00FC3805"/>
    <w:rsid w:val="00FC6D29"/>
    <w:rsid w:val="00FD334D"/>
    <w:rsid w:val="00FD3E4C"/>
    <w:rsid w:val="00FE2097"/>
    <w:rsid w:val="00FF1C76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D00B"/>
  <w15:chartTrackingRefBased/>
  <w15:docId w15:val="{1D24E2BB-5070-4AA3-82AB-F21E42C5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32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7AA9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346E1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C380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8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627A2F3F7914DAB54BF17B77B6F87" ma:contentTypeVersion="15" ma:contentTypeDescription="Create a new document." ma:contentTypeScope="" ma:versionID="18092b9ebccf19786fbd3b81480420ca">
  <xsd:schema xmlns:xsd="http://www.w3.org/2001/XMLSchema" xmlns:xs="http://www.w3.org/2001/XMLSchema" xmlns:p="http://schemas.microsoft.com/office/2006/metadata/properties" xmlns:ns2="02f5ecc8-b427-4c78-92af-d1e16ecc94e2" xmlns:ns3="e0ae7bec-b43f-4ad7-929e-58f28c0acc7e" targetNamespace="http://schemas.microsoft.com/office/2006/metadata/properties" ma:root="true" ma:fieldsID="f5a590229c097b5de2461310711eacfb" ns2:_="" ns3:_="">
    <xsd:import namespace="02f5ecc8-b427-4c78-92af-d1e16ecc94e2"/>
    <xsd:import namespace="e0ae7bec-b43f-4ad7-929e-58f28c0a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5ecc8-b427-4c78-92af-d1e16ecc94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5e7660-3e0d-4781-b472-d567721af675}" ma:internalName="TaxCatchAll" ma:showField="CatchAllData" ma:web="02f5ecc8-b427-4c78-92af-d1e16ecc9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e7bec-b43f-4ad7-929e-58f28c0ac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ae7bec-b43f-4ad7-929e-58f28c0acc7e">
      <Terms xmlns="http://schemas.microsoft.com/office/infopath/2007/PartnerControls"/>
    </lcf76f155ced4ddcb4097134ff3c332f>
    <TaxCatchAll xmlns="02f5ecc8-b427-4c78-92af-d1e16ecc94e2" xsi:nil="true"/>
  </documentManagement>
</p:properties>
</file>

<file path=customXml/itemProps1.xml><?xml version="1.0" encoding="utf-8"?>
<ds:datastoreItem xmlns:ds="http://schemas.openxmlformats.org/officeDocument/2006/customXml" ds:itemID="{B01B79F8-1091-4127-B89B-D8BDCFC2F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3C426-2DC9-4087-ACBE-85A8EE4E0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5ecc8-b427-4c78-92af-d1e16ecc94e2"/>
    <ds:schemaRef ds:uri="e0ae7bec-b43f-4ad7-929e-58f28c0a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2E774-55C0-4BAC-AD54-58C7BE8E40D0}">
  <ds:schemaRefs>
    <ds:schemaRef ds:uri="http://schemas.microsoft.com/office/2006/metadata/properties"/>
    <ds:schemaRef ds:uri="http://schemas.microsoft.com/office/infopath/2007/PartnerControls"/>
    <ds:schemaRef ds:uri="e0ae7bec-b43f-4ad7-929e-58f28c0acc7e"/>
    <ds:schemaRef ds:uri="02f5ecc8-b427-4c78-92af-d1e16ecc94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Meleri Griffiths</dc:creator>
  <cp:keywords/>
  <dc:description/>
  <cp:lastModifiedBy>Mererid Morgan</cp:lastModifiedBy>
  <cp:revision>2</cp:revision>
  <dcterms:created xsi:type="dcterms:W3CDTF">2025-12-12T12:11:00Z</dcterms:created>
  <dcterms:modified xsi:type="dcterms:W3CDTF">2025-12-12T12:11:00Z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0x010100F63627A2F3F7914DAB54BF17B77B6F87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